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080"/>
      </w:tblGrid>
      <w:tr w:rsidR="00935BB6">
        <w:trPr>
          <w:trHeight w:val="1245"/>
        </w:trPr>
        <w:tc>
          <w:tcPr>
            <w:tcW w:w="20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5BB6" w:rsidRDefault="003076BC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057275" cy="74295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l="-59" t="-84" r="-58" b="-84"/>
                          <a:stretch/>
                        </pic:blipFill>
                        <pic:spPr bwMode="auto">
                          <a:xfrm>
                            <a:off x="0" y="0"/>
                            <a:ext cx="10572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5BB6" w:rsidRDefault="0093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6"/>
                <w:lang w:eastAsia="ru-RU"/>
              </w:rPr>
            </w:pPr>
          </w:p>
          <w:p w:rsidR="00935BB6" w:rsidRDefault="003076BC" w:rsidP="004F1F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6"/>
                <w:lang w:eastAsia="ru-RU"/>
              </w:rPr>
              <w:t xml:space="preserve">МЕТОДИЧЕСКИЕ РЕКОМЕНДАЦИИ по оформлению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содержанию структурных элементов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6"/>
                <w:lang w:eastAsia="ru-RU"/>
              </w:rPr>
              <w:t xml:space="preserve">дополнительных </w:t>
            </w:r>
            <w:r w:rsidR="004F1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6"/>
                <w:lang w:eastAsia="ru-RU"/>
              </w:rPr>
              <w:t>общеразвивающих программ (Д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6"/>
                <w:lang w:eastAsia="ru-RU"/>
              </w:rPr>
              <w:t>ОП)</w:t>
            </w:r>
          </w:p>
        </w:tc>
      </w:tr>
    </w:tbl>
    <w:p w:rsidR="00935BB6" w:rsidRDefault="00935BB6">
      <w:pPr>
        <w:tabs>
          <w:tab w:val="left" w:pos="21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5BB6" w:rsidRPr="00A2060B" w:rsidRDefault="003076B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Требова</w:t>
      </w:r>
      <w:r w:rsidR="004F1F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к техническому оформлению Д</w:t>
      </w:r>
      <w:r w:rsidRPr="00A20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ОП </w:t>
      </w:r>
    </w:p>
    <w:p w:rsidR="00935BB6" w:rsidRPr="00A2060B" w:rsidRDefault="004F1F0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Д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должен быть набран в текстовом редакторе 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шрифтом 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Cyr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 одинарный межстрочный интервал, выравнивание по ширине, абзац 1,25см, на бумаге формата А4.</w:t>
      </w:r>
    </w:p>
    <w:p w:rsidR="00935BB6" w:rsidRPr="00A2060B" w:rsidRDefault="003076B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Поля: слева 30мм, справа 15мм, снизу и сверху 20мм. Текст набирается единым шрифтом. Для оформления внутри текста можно использовать полужирный и курсивное начертание. Пробелы перед знаками препинания (</w:t>
      </w:r>
      <w:proofErr w:type="gramStart"/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тире</w:t>
      </w:r>
      <w:proofErr w:type="gramEnd"/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>) не ставятся. Страницы нумеруются последовательно, начиная с 2-й. Номер страницы располагается в нижнем правом углу.</w:t>
      </w:r>
    </w:p>
    <w:p w:rsidR="00935BB6" w:rsidRPr="00A2060B" w:rsidRDefault="003076B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Заголовки разделов набираются заглавными буквами полужирным шрифтом 12 </w:t>
      </w:r>
      <w:proofErr w:type="spellStart"/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выравниваются по центру, точка не ставится. Заголовок не имеет переносов. Заголовок отделяется от текста одним интервалом. Заголовки подразделов набираются полужирным шрифтом 12 </w:t>
      </w:r>
      <w:proofErr w:type="spellStart"/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выравниваются по абзацам, не отделяются от текста интервалом.</w:t>
      </w:r>
    </w:p>
    <w:p w:rsidR="00935BB6" w:rsidRPr="00A2060B" w:rsidRDefault="00935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BB6" w:rsidRPr="00A2060B" w:rsidRDefault="004F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Заголовок Д</w:t>
      </w:r>
      <w:r w:rsidR="003076BC" w:rsidRPr="00A20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ОП:</w:t>
      </w:r>
    </w:p>
    <w:p w:rsidR="00935BB6" w:rsidRPr="00A2060B" w:rsidRDefault="00307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полное наименование организации-заявителя</w:t>
      </w:r>
    </w:p>
    <w:p w:rsidR="00935BB6" w:rsidRPr="00A2060B" w:rsidRDefault="00935B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5BB6" w:rsidRPr="00A2060B" w:rsidRDefault="003076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общеразвивающая программа</w:t>
      </w:r>
    </w:p>
    <w:p w:rsidR="00935BB6" w:rsidRPr="00A2060B" w:rsidRDefault="003076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A20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название</w:t>
      </w: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35BB6" w:rsidRPr="00A2060B" w:rsidRDefault="00935B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5BB6" w:rsidRDefault="004F1F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4F1F0B" w:rsidRPr="00A2060B" w:rsidRDefault="004F1F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35BB6" w:rsidRPr="00A2060B" w:rsidRDefault="003076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программы: __ часа</w:t>
      </w:r>
    </w:p>
    <w:p w:rsidR="004F1F0B" w:rsidRPr="004F1F0B" w:rsidRDefault="003076BC" w:rsidP="004F1F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F1F0B" w:rsidRPr="004F1F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Учебный период с сентября по май включительно 42 </w:t>
      </w:r>
      <w:proofErr w:type="spellStart"/>
      <w:r w:rsidR="004F1F0B" w:rsidRPr="004F1F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ак.ч</w:t>
      </w:r>
      <w:proofErr w:type="spellEnd"/>
      <w:r w:rsidR="004F1F0B" w:rsidRPr="004F1F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F1F0B" w:rsidRPr="004F1F0B" w:rsidRDefault="004F1F0B" w:rsidP="004F1F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F1F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Летний период с июня по август включительно 64 </w:t>
      </w:r>
      <w:proofErr w:type="spellStart"/>
      <w:r w:rsidRPr="004F1F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ак.ч</w:t>
      </w:r>
      <w:proofErr w:type="spellEnd"/>
      <w:r w:rsidRPr="004F1F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35BB6" w:rsidRPr="00A2060B" w:rsidRDefault="004F1F0B" w:rsidP="004F1F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F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Центр воспитательных технологий маяк 56 </w:t>
      </w:r>
      <w:proofErr w:type="spellStart"/>
      <w:r w:rsidRPr="004F1F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ак.ч</w:t>
      </w:r>
      <w:proofErr w:type="spellEnd"/>
      <w:r w:rsidRPr="004F1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76BC"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35BB6" w:rsidRPr="00A2060B" w:rsidRDefault="003076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Авторы-составители: </w:t>
      </w:r>
    </w:p>
    <w:p w:rsidR="00935BB6" w:rsidRPr="00A2060B" w:rsidRDefault="003076B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ФИО, должность, организация</w:t>
      </w:r>
    </w:p>
    <w:p w:rsidR="00935BB6" w:rsidRPr="00A2060B" w:rsidRDefault="00935B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35BB6" w:rsidRPr="00A2060B" w:rsidRDefault="004F1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Д</w:t>
      </w:r>
      <w:r w:rsidR="003076BC" w:rsidRPr="00A2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 включает в себя следующие разделы:</w:t>
      </w:r>
    </w:p>
    <w:p w:rsidR="00935BB6" w:rsidRPr="00A2060B" w:rsidRDefault="003076BC">
      <w:pPr>
        <w:pStyle w:val="a3"/>
        <w:numPr>
          <w:ilvl w:val="0"/>
          <w:numId w:val="1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b/>
          <w:color w:val="000000"/>
          <w:sz w:val="24"/>
          <w:szCs w:val="24"/>
        </w:rPr>
        <w:t>ЦЕЛЕВОЙ РАЗДЕЛ</w:t>
      </w:r>
    </w:p>
    <w:p w:rsidR="00935BB6" w:rsidRPr="00A2060B" w:rsidRDefault="003076BC">
      <w:pPr>
        <w:pStyle w:val="a3"/>
        <w:numPr>
          <w:ilvl w:val="1"/>
          <w:numId w:val="1"/>
        </w:numPr>
        <w:spacing w:before="120" w:after="0" w:line="240" w:lineRule="auto"/>
        <w:ind w:left="7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35BB6" w:rsidRPr="00A2060B" w:rsidRDefault="003076BC">
      <w:pPr>
        <w:pStyle w:val="a3"/>
        <w:numPr>
          <w:ilvl w:val="1"/>
          <w:numId w:val="1"/>
        </w:numPr>
        <w:spacing w:before="120" w:after="0" w:line="240" w:lineRule="auto"/>
        <w:ind w:left="737" w:hanging="567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программы</w:t>
      </w:r>
    </w:p>
    <w:p w:rsidR="00935BB6" w:rsidRPr="00A2060B" w:rsidRDefault="003076BC">
      <w:pPr>
        <w:pStyle w:val="a3"/>
        <w:numPr>
          <w:ilvl w:val="1"/>
          <w:numId w:val="1"/>
        </w:numPr>
        <w:spacing w:before="120" w:after="0" w:line="240" w:lineRule="auto"/>
        <w:ind w:left="7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программы</w:t>
      </w:r>
    </w:p>
    <w:p w:rsidR="00935BB6" w:rsidRPr="00A2060B" w:rsidRDefault="003076BC">
      <w:pPr>
        <w:pStyle w:val="a3"/>
        <w:numPr>
          <w:ilvl w:val="0"/>
          <w:numId w:val="1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935BB6" w:rsidRPr="00A2060B" w:rsidRDefault="003076BC">
      <w:pPr>
        <w:pStyle w:val="a3"/>
        <w:numPr>
          <w:ilvl w:val="1"/>
          <w:numId w:val="1"/>
        </w:numPr>
        <w:spacing w:before="120" w:after="0" w:line="240" w:lineRule="auto"/>
        <w:ind w:left="7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план </w:t>
      </w:r>
    </w:p>
    <w:p w:rsidR="00935BB6" w:rsidRPr="00A2060B" w:rsidRDefault="003076BC">
      <w:pPr>
        <w:pStyle w:val="a3"/>
        <w:numPr>
          <w:ilvl w:val="1"/>
          <w:numId w:val="1"/>
        </w:numPr>
        <w:spacing w:before="120" w:after="0" w:line="240" w:lineRule="auto"/>
        <w:ind w:left="7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935BB6" w:rsidRPr="00A2060B" w:rsidRDefault="003076BC">
      <w:pPr>
        <w:pStyle w:val="a3"/>
        <w:numPr>
          <w:ilvl w:val="0"/>
          <w:numId w:val="1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РАЗДЕЛ</w:t>
      </w:r>
    </w:p>
    <w:p w:rsidR="00935BB6" w:rsidRPr="00A2060B" w:rsidRDefault="003076BC">
      <w:pPr>
        <w:pStyle w:val="a3"/>
        <w:numPr>
          <w:ilvl w:val="1"/>
          <w:numId w:val="1"/>
        </w:numPr>
        <w:spacing w:before="120" w:after="0" w:line="240" w:lineRule="auto"/>
        <w:ind w:left="7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</w:t>
      </w:r>
    </w:p>
    <w:p w:rsidR="00935BB6" w:rsidRPr="00A2060B" w:rsidRDefault="003076BC">
      <w:pPr>
        <w:pStyle w:val="a3"/>
        <w:numPr>
          <w:ilvl w:val="1"/>
          <w:numId w:val="1"/>
        </w:numPr>
        <w:spacing w:before="120" w:after="0" w:line="240" w:lineRule="auto"/>
        <w:ind w:left="7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Организационно-педагогические условия реализации программы</w:t>
      </w:r>
    </w:p>
    <w:p w:rsidR="00935BB6" w:rsidRPr="00A2060B" w:rsidRDefault="003076BC">
      <w:pPr>
        <w:pStyle w:val="a3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ЛИТЕРАТУРЫ </w:t>
      </w:r>
    </w:p>
    <w:p w:rsidR="00935BB6" w:rsidRPr="00A2060B" w:rsidRDefault="003076BC">
      <w:pPr>
        <w:pStyle w:val="a3"/>
        <w:numPr>
          <w:ilvl w:val="1"/>
          <w:numId w:val="1"/>
        </w:numPr>
        <w:spacing w:before="120" w:after="0" w:line="240" w:lineRule="auto"/>
        <w:ind w:left="7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935BB6" w:rsidRPr="00A2060B" w:rsidRDefault="003076BC">
      <w:pPr>
        <w:pStyle w:val="a3"/>
        <w:numPr>
          <w:ilvl w:val="1"/>
          <w:numId w:val="1"/>
        </w:numPr>
        <w:spacing w:before="120" w:after="0" w:line="240" w:lineRule="auto"/>
        <w:ind w:left="737" w:hanging="567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литературы, рекомендованной обучающимся</w:t>
      </w:r>
    </w:p>
    <w:p w:rsidR="00935BB6" w:rsidRPr="00A2060B" w:rsidRDefault="00935BB6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5BB6" w:rsidRPr="00A2060B" w:rsidRDefault="003076BC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* - 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меньшее количество часов рассматривается с УОП ВДЦ «Океан»</w:t>
      </w:r>
    </w:p>
    <w:p w:rsidR="00935BB6" w:rsidRPr="00A2060B" w:rsidRDefault="003076B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</w:t>
      </w:r>
      <w:r w:rsidR="004F1F0B">
        <w:rPr>
          <w:rFonts w:ascii="Times New Roman" w:hAnsi="Times New Roman" w:cs="Times New Roman"/>
          <w:b/>
          <w:color w:val="000000"/>
          <w:sz w:val="24"/>
          <w:szCs w:val="24"/>
        </w:rPr>
        <w:t>ИСКА к составлению содержания Д</w:t>
      </w:r>
      <w:r w:rsidRPr="00A2060B">
        <w:rPr>
          <w:rFonts w:ascii="Times New Roman" w:hAnsi="Times New Roman" w:cs="Times New Roman"/>
          <w:b/>
          <w:color w:val="000000"/>
          <w:sz w:val="24"/>
          <w:szCs w:val="24"/>
        </w:rPr>
        <w:t>ОП</w:t>
      </w:r>
    </w:p>
    <w:p w:rsidR="00935BB6" w:rsidRPr="00A2060B" w:rsidRDefault="004F1F0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Д</w:t>
      </w:r>
      <w:r w:rsidR="003076BC" w:rsidRPr="00A2060B">
        <w:rPr>
          <w:rFonts w:ascii="Times New Roman" w:hAnsi="Times New Roman" w:cs="Times New Roman"/>
          <w:color w:val="000000"/>
          <w:sz w:val="24"/>
          <w:szCs w:val="24"/>
        </w:rPr>
        <w:t xml:space="preserve">ОП представляется аннотированным описанием разделов и тем программы. В теоретической части учебный материал раскрывается </w:t>
      </w:r>
      <w:proofErr w:type="spellStart"/>
      <w:r w:rsidR="003076BC" w:rsidRPr="00A2060B">
        <w:rPr>
          <w:rFonts w:ascii="Times New Roman" w:hAnsi="Times New Roman" w:cs="Times New Roman"/>
          <w:color w:val="000000"/>
          <w:sz w:val="24"/>
          <w:szCs w:val="24"/>
        </w:rPr>
        <w:t>тезисно</w:t>
      </w:r>
      <w:proofErr w:type="spellEnd"/>
      <w:r w:rsidR="003076BC" w:rsidRPr="00A2060B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представляет собой объем информации, которым сможет овладеть обучающийся; в практической – перечисляются формы практической деятельности обучающихся. </w:t>
      </w:r>
    </w:p>
    <w:p w:rsidR="00935BB6" w:rsidRPr="00A2060B" w:rsidRDefault="0093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BB6" w:rsidRPr="00A2060B" w:rsidRDefault="003076BC">
      <w:pPr>
        <w:numPr>
          <w:ilvl w:val="0"/>
          <w:numId w:val="12"/>
        </w:numPr>
        <w:spacing w:before="120"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935BB6" w:rsidRPr="00A2060B" w:rsidRDefault="003076BC">
      <w:pPr>
        <w:numPr>
          <w:ilvl w:val="1"/>
          <w:numId w:val="12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пояснительной записке дается общее представление программы и той предметной области, которую она представляет.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является обозначение возможности освоения образовательной программы по индивидуальному учебному плану, для обучающихся с ограниченными возможностями здоровья, а также для иностранных граждан.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Актуальность. 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– это ответ на вопрос, зачем современным детям в современных условиях нужна конкретная программа. Актуальность может базироваться:</w:t>
      </w:r>
    </w:p>
    <w:p w:rsidR="00935BB6" w:rsidRPr="00A2060B" w:rsidRDefault="003076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анализе социальных проблем;</w:t>
      </w:r>
    </w:p>
    <w:p w:rsidR="00935BB6" w:rsidRPr="00A2060B" w:rsidRDefault="003076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материалах научных исследований;</w:t>
      </w:r>
    </w:p>
    <w:p w:rsidR="00935BB6" w:rsidRPr="00A2060B" w:rsidRDefault="003076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анализе педагогического опыта;</w:t>
      </w:r>
    </w:p>
    <w:p w:rsidR="00935BB6" w:rsidRPr="00A2060B" w:rsidRDefault="003076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анализе детского или родительского спроса на дополнительные образовательные услуги;</w:t>
      </w:r>
    </w:p>
    <w:p w:rsidR="00935BB6" w:rsidRPr="00A2060B" w:rsidRDefault="003076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современных требованиях модернизации системы образования;</w:t>
      </w:r>
    </w:p>
    <w:p w:rsidR="00935BB6" w:rsidRPr="00A2060B" w:rsidRDefault="003076B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потенциале образовательного учреждения.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направленность программы: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техническая </w:t>
      </w:r>
      <w:r w:rsidRPr="00A206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или естественнонаучная, художественная, физкультурно-спортивная, туристическо-краевед</w:t>
      </w:r>
      <w:r w:rsidR="004F1F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ческая, социально-гуманитарная</w:t>
      </w:r>
      <w:r w:rsidRPr="00A2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согласно Порядку </w:t>
      </w:r>
      <w:r w:rsidR="004F1F0B" w:rsidRPr="004F1F0B">
        <w:rPr>
          <w:rFonts w:ascii="Times New Roman" w:hAnsi="Times New Roman" w:cs="Times New Roman"/>
          <w:i/>
          <w:color w:val="000000"/>
          <w:sz w:val="24"/>
          <w:szCs w:val="24"/>
        </w:rPr>
        <w:t>организации и осуществления образовательной деятельности по дополнительным общеобразовательным программам</w:t>
      </w:r>
      <w:r w:rsidRPr="00A2060B">
        <w:rPr>
          <w:rFonts w:ascii="Times New Roman" w:hAnsi="Times New Roman" w:cs="Times New Roman"/>
          <w:i/>
          <w:color w:val="000000"/>
          <w:sz w:val="24"/>
          <w:szCs w:val="24"/>
        </w:rPr>
        <w:t>, утверждённым приказом Министерства просвещения Российской Федерации от 27.07.2022</w:t>
      </w:r>
      <w:r w:rsidR="004F1F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 629 "Об утверждении Порядка</w:t>
      </w:r>
      <w:r w:rsidRPr="00A2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F1F0B">
        <w:rPr>
          <w:rFonts w:ascii="Times New Roman" w:hAnsi="Times New Roman" w:cs="Times New Roman"/>
          <w:i/>
          <w:color w:val="000000"/>
          <w:sz w:val="24"/>
          <w:szCs w:val="24"/>
        </w:rPr>
        <w:t>организац</w:t>
      </w:r>
      <w:r w:rsidR="004F1F0B" w:rsidRPr="004F1F0B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F1F0B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F1F0B" w:rsidRPr="004F1F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осуществления образовательной деятельности по дополнительным общеобразовательным программам </w:t>
      </w:r>
      <w:r w:rsidRPr="00A2060B">
        <w:rPr>
          <w:rFonts w:ascii="Times New Roman" w:hAnsi="Times New Roman" w:cs="Times New Roman"/>
          <w:i/>
          <w:color w:val="000000"/>
          <w:sz w:val="24"/>
          <w:szCs w:val="24"/>
        </w:rPr>
        <w:t>"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освоения: 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 или базовый.</w:t>
      </w:r>
      <w:r w:rsidRPr="00A206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935BB6" w:rsidRPr="00A2060B" w:rsidRDefault="0030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«Стартовый уровень»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935BB6" w:rsidRPr="00A2060B" w:rsidRDefault="0030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«Базовый уровень»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Педагогическая целесообразность. </w:t>
      </w:r>
      <w:r w:rsidRPr="00A20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Педагогическая целесообразность 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подчеркивает прагматическую важность взаимосвязи выстроенной системы процессов обучения, развития, воспитания и их обеспечения.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части пояснительной записки нужно дать аргументированное обоснование педагогических действий в рамках дополнительной общеразвивающей программы, конкретно, в соответствии с целями и задачами, выбранными формами, методами и средствами образовательной деятельности и организации образовательного процесса.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Отличительные особенности программы. 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подразделе следует описать наличие предшествующих аналогичных дополнительных общеразвивающих программ и отличие данной программы от программ других авторов, чей опыт использован и обобщен. Необходимо указать, как в данной программе расставлены акценты, какие выбраны приоритетные направления, какие возможно новые методики преподавания используются в программе, новые педагогические технологии в проведении занятий.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Объем программы. 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Указывается только часовой объем программы - </w:t>
      </w:r>
      <w:r w:rsidRPr="00A2060B">
        <w:rPr>
          <w:rFonts w:ascii="Times New Roman" w:hAnsi="Times New Roman" w:cs="Times New Roman"/>
          <w:color w:val="000000"/>
          <w:sz w:val="24"/>
          <w:szCs w:val="24"/>
        </w:rPr>
        <w:t>– продолжительность образовательной программы для 1 группы на 1 смену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Наполняемость групп. 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студий – не более 15 человек, для профильных отрядов – не более 30 человек.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Возраст обучающихся. 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Указывается, для какой возрастной категории детей предназначена программа.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и режим занятий. 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Описываются формы организации деятельности обучающихся на занятиях: индивидуальная (индивидуально-групповая), групповая, фронтальная. Определяется тип занятий: комбинированное, теоретическое, практическое, диагностическое, лабораторное, контрольное, репетиционное, тренировочное и др. Указывается продолжительность и количество занятий за смену.</w:t>
      </w:r>
    </w:p>
    <w:p w:rsidR="00935BB6" w:rsidRPr="00A2060B" w:rsidRDefault="003076BC">
      <w:pPr>
        <w:numPr>
          <w:ilvl w:val="1"/>
          <w:numId w:val="12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программы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конкретный, охарактеризованный качественно, а где можно, то и количественно, образ желаемого (ожидаемого) результата, которого реально можно достичь к определенному моменту времени.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цель нужно максимально полно, четко, конкретно и логически корректно, что поможет с определением стратегии и тактики образовательного процесса. Цель образовательной программы должна быть достижима, а результаты измеряемы с учетом продолжительности лагерной смены (21 день). Описание цели должно содержать в себе указание на виды деятельности обучающихся и отражать развитие их личностных качеств, а также общих и специальных способностей.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может быть направлена:</w:t>
      </w:r>
    </w:p>
    <w:p w:rsidR="00935BB6" w:rsidRPr="00A2060B" w:rsidRDefault="003076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обучающихся в целом;</w:t>
      </w:r>
    </w:p>
    <w:p w:rsidR="00935BB6" w:rsidRPr="00A2060B" w:rsidRDefault="003076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определенных способностей обучающихся;</w:t>
      </w:r>
    </w:p>
    <w:p w:rsidR="00935BB6" w:rsidRPr="00A2060B" w:rsidRDefault="003076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обеспечение каждому обучающемуся требуемого уровня образования;</w:t>
      </w:r>
    </w:p>
    <w:p w:rsidR="00935BB6" w:rsidRPr="00A2060B" w:rsidRDefault="003076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у каждого обучающегося умений и потребности самостоятельно пополнять свои знания, умения, навыки;</w:t>
      </w:r>
    </w:p>
    <w:p w:rsidR="00935BB6" w:rsidRPr="00A2060B" w:rsidRDefault="003076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воспитание обучающихся в соответствии с высокими моральными ценностями;</w:t>
      </w:r>
    </w:p>
    <w:p w:rsidR="00935BB6" w:rsidRPr="00A2060B" w:rsidRDefault="003076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общечеловеческих нравственных ценностных ориентаций, самосознания, общественно - ценных личностных качеств; выработку навыков здорового образа жизни;</w:t>
      </w:r>
    </w:p>
    <w:p w:rsidR="00935BB6" w:rsidRPr="00A2060B" w:rsidRDefault="003076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обучение детей трудовым навыкам, приемам самостоятельной работы, коллективному взаимодействию, взаимопомощи, формированию культуры и пр.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написания формулировки цели можно использовать следующие существительные: создание, развитие, обеспечение, приобщение, профилактика, укрепление, взаимодействие, формирование и др.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пути, способы поэтапного достижения цели, т.е. тактика педагогических действий. </w:t>
      </w:r>
      <w:r w:rsidR="004F1F0B">
        <w:rPr>
          <w:rFonts w:ascii="Times New Roman" w:hAnsi="Times New Roman" w:cs="Times New Roman"/>
          <w:color w:val="000000"/>
          <w:sz w:val="24"/>
          <w:szCs w:val="24"/>
        </w:rPr>
        <w:t>Задачи Д</w:t>
      </w:r>
      <w:r w:rsidRPr="00A2060B">
        <w:rPr>
          <w:rFonts w:ascii="Times New Roman" w:hAnsi="Times New Roman" w:cs="Times New Roman"/>
          <w:color w:val="000000"/>
          <w:sz w:val="24"/>
          <w:szCs w:val="24"/>
        </w:rPr>
        <w:t>ОП должны обеспечивать обучение, воспитание и развитие обучающихся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делятся на </w:t>
      </w:r>
      <w:r w:rsidRPr="00A2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обучающие, развивающие, воспитательные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35BB6" w:rsidRPr="00A2060B" w:rsidRDefault="003076BC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 задачи:</w:t>
      </w:r>
      <w:r w:rsidRPr="00A2060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познавательного интереса, включение в познавательную деятельность, приобретение определенных знаний, умений, навыков, развитие мотивации к определенному виду деятельности и т. п.;</w:t>
      </w:r>
    </w:p>
    <w:p w:rsidR="00935BB6" w:rsidRPr="00A2060B" w:rsidRDefault="003076BC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развивающие задачи</w:t>
      </w:r>
      <w:r w:rsidRPr="00A2060B">
        <w:rPr>
          <w:rFonts w:ascii="Times New Roman" w:hAnsi="Times New Roman" w:cs="Times New Roman"/>
          <w:color w:val="000000"/>
          <w:sz w:val="24"/>
          <w:szCs w:val="24"/>
        </w:rPr>
        <w:t>: развитие творческих способностей, возможностей, познавательных процессов (внимания, памяти, мышления, воображения, речи), волевых и деловых качеств, эмоциональной сферы; формирование потребности в самопознании, саморазвитии и т. д.;</w:t>
      </w:r>
    </w:p>
    <w:p w:rsidR="00935BB6" w:rsidRPr="00A2060B" w:rsidRDefault="003076BC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6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воспитательные задачи</w:t>
      </w:r>
      <w:r w:rsidRPr="00A2060B">
        <w:rPr>
          <w:rFonts w:ascii="Times New Roman" w:hAnsi="Times New Roman" w:cs="Times New Roman"/>
          <w:color w:val="000000"/>
          <w:sz w:val="24"/>
          <w:szCs w:val="24"/>
        </w:rPr>
        <w:t>: формирование у обучающихся ценностных ориентиров, социальной активности, гражданской позиции, культуры общения и поведения в социуме, навыков здорового образа жизни и т. п.</w:t>
      </w:r>
    </w:p>
    <w:p w:rsidR="00935BB6" w:rsidRPr="00A2060B" w:rsidRDefault="003076BC" w:rsidP="00A2060B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 </w:t>
      </w:r>
      <w:r w:rsidR="0082146C" w:rsidRPr="00A2060B">
        <w:rPr>
          <w:rFonts w:ascii="Times New Roman" w:hAnsi="Times New Roman" w:cs="Times New Roman"/>
          <w:i/>
          <w:color w:val="000000"/>
          <w:sz w:val="24"/>
          <w:szCs w:val="24"/>
        </w:rPr>
        <w:t>задачи</w:t>
      </w:r>
      <w:r w:rsidRPr="00A2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2146C" w:rsidRPr="00A2060B">
        <w:rPr>
          <w:rFonts w:ascii="Times New Roman" w:hAnsi="Times New Roman" w:cs="Times New Roman"/>
          <w:i/>
          <w:color w:val="000000"/>
          <w:sz w:val="24"/>
          <w:szCs w:val="24"/>
        </w:rPr>
        <w:t>соответствуют</w:t>
      </w:r>
      <w:r w:rsidRPr="00A2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предметному результату, развивающие задачи </w:t>
      </w:r>
      <w:r w:rsidR="0082146C" w:rsidRPr="00A2060B">
        <w:rPr>
          <w:rFonts w:ascii="Times New Roman" w:hAnsi="Times New Roman" w:cs="Times New Roman"/>
          <w:i/>
          <w:color w:val="000000"/>
          <w:sz w:val="24"/>
          <w:szCs w:val="24"/>
        </w:rPr>
        <w:t>соответствуют</w:t>
      </w:r>
      <w:r w:rsidRPr="00A2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2146C" w:rsidRPr="00A2060B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A2060B">
        <w:rPr>
          <w:rFonts w:ascii="Times New Roman" w:hAnsi="Times New Roman" w:cs="Times New Roman"/>
          <w:i/>
          <w:color w:val="000000"/>
          <w:sz w:val="24"/>
          <w:szCs w:val="24"/>
        </w:rPr>
        <w:t>етопредметному</w:t>
      </w:r>
      <w:proofErr w:type="spellEnd"/>
      <w:r w:rsidRPr="00A2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результату, воспитательные задачи –</w:t>
      </w:r>
      <w:r w:rsidR="0082146C" w:rsidRPr="00A206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2060B">
        <w:rPr>
          <w:rFonts w:ascii="Times New Roman" w:hAnsi="Times New Roman" w:cs="Times New Roman"/>
          <w:i/>
          <w:color w:val="000000"/>
          <w:sz w:val="24"/>
          <w:szCs w:val="24"/>
        </w:rPr>
        <w:t>личностному результату.</w:t>
      </w:r>
    </w:p>
    <w:p w:rsidR="00935BB6" w:rsidRPr="00A2060B" w:rsidRDefault="003076BC">
      <w:pPr>
        <w:numPr>
          <w:ilvl w:val="1"/>
          <w:numId w:val="12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программы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Ожидаемый (планируемый) результат</w:t>
      </w:r>
      <w:r w:rsidRPr="00A2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конкретная характеристика знаний, умений и навыков, которыми овладеет обучающийся. Ожидаемый результат должен соотноситься с целью и задачами образовательной программы. Если в задачах прописано «научить выразительному чтению», то в результатах должно быть «обучающийся научится выразительно читать».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ожидаемых результатов:</w:t>
      </w:r>
    </w:p>
    <w:p w:rsidR="00935BB6" w:rsidRPr="00A2060B" w:rsidRDefault="003076BC">
      <w:pPr>
        <w:numPr>
          <w:ilvl w:val="0"/>
          <w:numId w:val="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результаты;</w:t>
      </w:r>
    </w:p>
    <w:p w:rsidR="00935BB6" w:rsidRPr="00A2060B" w:rsidRDefault="003076BC">
      <w:pPr>
        <w:numPr>
          <w:ilvl w:val="0"/>
          <w:numId w:val="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(формирование регулятивных, коммуникативных, познавательных универсальных учебных действий);</w:t>
      </w:r>
    </w:p>
    <w:p w:rsidR="00935BB6" w:rsidRPr="00A2060B" w:rsidRDefault="003076BC">
      <w:pPr>
        <w:numPr>
          <w:ilvl w:val="0"/>
          <w:numId w:val="2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определения результативности.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подразделе следует указать методы отслеживания (диагностики) успешности овладения учащимися содержанием программы.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использование следующих методов отслеживания результативности: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наблюдение; анализ результатов анкетирования, тестирование, зачеты, взаимозачеты, опросы, выполнение учащимися диагностических заданий, участия воспитанников в мероприятиях (концертах, викторинах, соревнованиях, спектаклях); защита проектов, решение задач поискового характера, активность обучающихся на занятиях и т.п.; мониторинг: контрольные задания и тесты, диагностика личностного роста, анкетирование, ведение педагогического дневника, ведение оценочной системы, самооценка обучающихся, портфолио обучающегося и т.п.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аттестации: 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текущая, итоговая. 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Формами аттестации могут быть: 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 xml:space="preserve">тестовые, контрольные, </w:t>
      </w:r>
      <w:proofErr w:type="spellStart"/>
      <w:r w:rsidRPr="00A2060B">
        <w:rPr>
          <w:rFonts w:ascii="Times New Roman" w:hAnsi="Times New Roman" w:cs="Times New Roman"/>
          <w:color w:val="000000"/>
          <w:sz w:val="24"/>
          <w:szCs w:val="24"/>
        </w:rPr>
        <w:t>срезовые</w:t>
      </w:r>
      <w:proofErr w:type="spellEnd"/>
      <w:r w:rsidRPr="00A2060B">
        <w:rPr>
          <w:rFonts w:ascii="Times New Roman" w:hAnsi="Times New Roman" w:cs="Times New Roman"/>
          <w:color w:val="000000"/>
          <w:sz w:val="24"/>
          <w:szCs w:val="24"/>
        </w:rPr>
        <w:t xml:space="preserve"> задания (устный опрос, письменный опрос, тестирование);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создание проблемных, затруднительных заданий (решение проблемных задач, шаблоны-головоломки и т.п.);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демонстрационные: организация выставок, конкурсов, соревнований, презентация;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анкетирование;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проект;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педагогическая диагностика;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передача обучающемуся роли педагога;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день творчества в кружках;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самооценка обучающимися своих знаний и умений;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комбинированная: анкетирование, наблюдение, решение проблемы;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индивидуальные карточки с заданиями различного типа.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групповая оценка работ;</w:t>
      </w:r>
    </w:p>
    <w:p w:rsidR="00935BB6" w:rsidRPr="00A2060B" w:rsidRDefault="00307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тематические кроссворды;</w:t>
      </w:r>
    </w:p>
    <w:p w:rsidR="00935BB6" w:rsidRPr="00A2060B" w:rsidRDefault="003076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собеседование;</w:t>
      </w:r>
    </w:p>
    <w:p w:rsidR="00935BB6" w:rsidRPr="00A2060B" w:rsidRDefault="003076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деловые игры;</w:t>
      </w:r>
    </w:p>
    <w:p w:rsidR="00935BB6" w:rsidRPr="00A2060B" w:rsidRDefault="003076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творческий отчет (концерт, выставка и т.п.);</w:t>
      </w:r>
    </w:p>
    <w:p w:rsidR="00935BB6" w:rsidRPr="00A2060B" w:rsidRDefault="003076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защита рефератов;</w:t>
      </w:r>
    </w:p>
    <w:p w:rsidR="00935BB6" w:rsidRPr="00A2060B" w:rsidRDefault="003076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карта индивидуальных достижений и т.д.</w:t>
      </w:r>
    </w:p>
    <w:p w:rsidR="00935BB6" w:rsidRPr="00A2060B" w:rsidRDefault="003076BC">
      <w:pPr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Рекомендуется использовать:</w:t>
      </w:r>
    </w:p>
    <w:p w:rsidR="00935BB6" w:rsidRPr="00A2060B" w:rsidRDefault="003076BC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  <w:lang w:val="ru-RU"/>
        </w:rPr>
      </w:pPr>
      <w:r w:rsidRPr="00A2060B">
        <w:rPr>
          <w:iCs/>
          <w:color w:val="000000"/>
          <w:sz w:val="24"/>
          <w:szCs w:val="24"/>
          <w:lang w:val="ru-RU"/>
        </w:rPr>
        <w:t>начальную или входную диагностику (п</w:t>
      </w:r>
      <w:r w:rsidRPr="00A2060B">
        <w:rPr>
          <w:color w:val="000000"/>
          <w:sz w:val="24"/>
          <w:szCs w:val="24"/>
          <w:lang w:val="ru-RU"/>
        </w:rPr>
        <w:t>роводится с целью определения уровня развития</w:t>
      </w:r>
      <w:r w:rsidR="004F1F0B">
        <w:rPr>
          <w:color w:val="000000"/>
          <w:sz w:val="24"/>
          <w:szCs w:val="24"/>
          <w:lang w:val="ru-RU"/>
        </w:rPr>
        <w:t xml:space="preserve"> детей при начале обучения по Д</w:t>
      </w:r>
      <w:r w:rsidRPr="00A2060B">
        <w:rPr>
          <w:color w:val="000000"/>
          <w:sz w:val="24"/>
          <w:szCs w:val="24"/>
          <w:lang w:val="ru-RU"/>
        </w:rPr>
        <w:t>ОП);</w:t>
      </w:r>
    </w:p>
    <w:p w:rsidR="00935BB6" w:rsidRPr="00A2060B" w:rsidRDefault="003076BC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  <w:lang w:val="ru-RU"/>
        </w:rPr>
      </w:pPr>
      <w:r w:rsidRPr="00A2060B">
        <w:rPr>
          <w:iCs/>
          <w:color w:val="000000"/>
          <w:sz w:val="24"/>
          <w:szCs w:val="24"/>
          <w:lang w:val="ru-RU"/>
        </w:rPr>
        <w:t>текущую диагностику</w:t>
      </w:r>
      <w:r w:rsidRPr="00A2060B">
        <w:rPr>
          <w:color w:val="000000"/>
          <w:sz w:val="24"/>
          <w:szCs w:val="24"/>
          <w:lang w:val="ru-RU"/>
        </w:rPr>
        <w:t xml:space="preserve"> (проводится с целью определения степени усвоения обучающимися учебного материала по окончании каждого занятия, темы или раздела);</w:t>
      </w:r>
    </w:p>
    <w:p w:rsidR="00935BB6" w:rsidRPr="00A2060B" w:rsidRDefault="003076BC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  <w:lang w:val="ru-RU"/>
        </w:rPr>
      </w:pPr>
      <w:r w:rsidRPr="00A2060B">
        <w:rPr>
          <w:color w:val="000000"/>
          <w:sz w:val="24"/>
          <w:szCs w:val="24"/>
          <w:lang w:val="ru-RU"/>
        </w:rPr>
        <w:t>промежуточную диагностику (проводится с целью определения степени усвоения обучающимися учебного материала по окончании установленного периода);</w:t>
      </w:r>
    </w:p>
    <w:p w:rsidR="00935BB6" w:rsidRPr="00A2060B" w:rsidRDefault="003076BC">
      <w:pPr>
        <w:pStyle w:val="a6"/>
        <w:numPr>
          <w:ilvl w:val="0"/>
          <w:numId w:val="7"/>
        </w:numPr>
        <w:spacing w:line="240" w:lineRule="auto"/>
        <w:rPr>
          <w:sz w:val="24"/>
          <w:szCs w:val="24"/>
          <w:lang w:val="ru-RU"/>
        </w:rPr>
      </w:pPr>
      <w:r w:rsidRPr="00A2060B">
        <w:rPr>
          <w:iCs/>
          <w:color w:val="000000"/>
          <w:sz w:val="24"/>
          <w:szCs w:val="24"/>
          <w:lang w:val="ru-RU"/>
        </w:rPr>
        <w:t>итоговую диагностику</w:t>
      </w:r>
      <w:r w:rsidRPr="00A2060B">
        <w:rPr>
          <w:color w:val="000000"/>
          <w:sz w:val="24"/>
          <w:szCs w:val="24"/>
          <w:lang w:val="ru-RU"/>
        </w:rPr>
        <w:t xml:space="preserve"> (проводится с целью определения изменения уровня развития обучающихся, их творческих способностей на конец срока реализации программы).</w:t>
      </w:r>
    </w:p>
    <w:p w:rsidR="00935BB6" w:rsidRPr="00A2060B" w:rsidRDefault="003076BC">
      <w:pPr>
        <w:pStyle w:val="a3"/>
        <w:numPr>
          <w:ilvl w:val="0"/>
          <w:numId w:val="12"/>
        </w:numPr>
        <w:spacing w:before="240"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935BB6" w:rsidRPr="00A2060B" w:rsidRDefault="003076BC">
      <w:pPr>
        <w:numPr>
          <w:ilvl w:val="1"/>
          <w:numId w:val="12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p w:rsidR="00935BB6" w:rsidRPr="00A2060B" w:rsidRDefault="003076B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оформляется в виде таблицы, которая включает:</w:t>
      </w:r>
    </w:p>
    <w:p w:rsidR="00935BB6" w:rsidRPr="00A2060B" w:rsidRDefault="00307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разделов (модулей), тем;</w:t>
      </w:r>
    </w:p>
    <w:p w:rsidR="00935BB6" w:rsidRPr="00A2060B" w:rsidRDefault="00307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часов по каждой теме с разбивкой их на теоретические и практические виды занятий, с обязательным указанием количества участников;</w:t>
      </w:r>
    </w:p>
    <w:p w:rsidR="00935BB6" w:rsidRPr="00A2060B" w:rsidRDefault="00307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деятельности участников программы, не участвующих в указанных мероприятиях;</w:t>
      </w:r>
    </w:p>
    <w:p w:rsidR="00935BB6" w:rsidRPr="00A2060B" w:rsidRDefault="00307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аттестации/контроля.</w:t>
      </w:r>
    </w:p>
    <w:p w:rsidR="00935BB6" w:rsidRPr="00A2060B" w:rsidRDefault="00307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количества часов в учебном плане ведется на одну учебную группу.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нижней части таблицы суммируется количество часов в столбцах «Всего», «Теория», «Практика». </w:t>
      </w:r>
    </w:p>
    <w:p w:rsidR="00935BB6" w:rsidRPr="00A2060B" w:rsidRDefault="003076BC">
      <w:pPr>
        <w:spacing w:before="120" w:after="0" w:line="240" w:lineRule="auto"/>
        <w:ind w:left="5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Образец таблицы УП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97"/>
        <w:gridCol w:w="1843"/>
        <w:gridCol w:w="1275"/>
        <w:gridCol w:w="993"/>
        <w:gridCol w:w="1275"/>
        <w:gridCol w:w="1134"/>
        <w:gridCol w:w="1276"/>
        <w:gridCol w:w="1134"/>
        <w:gridCol w:w="1012"/>
      </w:tblGrid>
      <w:tr w:rsidR="00935BB6" w:rsidRPr="00A2060B">
        <w:trPr>
          <w:trHeight w:val="23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(модуля)/темы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часов/участников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935BB6" w:rsidRPr="00A2060B">
        <w:trPr>
          <w:trHeight w:val="23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*Описание деятельности участников 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BB6" w:rsidRPr="00A2060B">
        <w:trPr>
          <w:trHeight w:val="23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</w:t>
            </w:r>
          </w:p>
        </w:tc>
      </w:tr>
      <w:tr w:rsidR="00935BB6" w:rsidRPr="00A2060B">
        <w:trPr>
          <w:trHeight w:val="2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BB6" w:rsidRPr="00A2060B">
        <w:trPr>
          <w:trHeight w:val="2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BB6" w:rsidRPr="00A2060B">
        <w:trPr>
          <w:trHeight w:val="2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BB6" w:rsidRPr="00A2060B">
        <w:trPr>
          <w:trHeight w:val="23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</w:t>
            </w:r>
          </w:p>
        </w:tc>
      </w:tr>
      <w:tr w:rsidR="00935BB6" w:rsidRPr="00A2060B">
        <w:trPr>
          <w:trHeight w:val="2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BB6" w:rsidRPr="00A2060B">
        <w:trPr>
          <w:trHeight w:val="2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BB6" w:rsidRPr="00A2060B">
        <w:trPr>
          <w:trHeight w:val="23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color w:val="000000"/>
          <w:sz w:val="24"/>
          <w:szCs w:val="24"/>
        </w:rPr>
        <w:t>* Если в запланированном мероприятии количество участников не соответствует выделенной квоте по данной программе, указать какой деятельностью будут заниматься другие участники программы.</w:t>
      </w:r>
    </w:p>
    <w:p w:rsidR="00935BB6" w:rsidRPr="00A2060B" w:rsidRDefault="003076BC">
      <w:pPr>
        <w:numPr>
          <w:ilvl w:val="1"/>
          <w:numId w:val="12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935BB6" w:rsidRPr="00A2060B" w:rsidRDefault="0030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необходимо указать:</w:t>
      </w:r>
    </w:p>
    <w:p w:rsidR="00935BB6" w:rsidRPr="00A2060B" w:rsidRDefault="003076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название темы (нумерация, количество и название разделов и тем должно совпадать с перечисленными разделами и темами учебного плана);</w:t>
      </w:r>
    </w:p>
    <w:p w:rsidR="00935BB6" w:rsidRPr="00A2060B" w:rsidRDefault="003076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телеграфным стилем перечисляются все вопросы, которые раскрывают тему (без методики);</w:t>
      </w:r>
    </w:p>
    <w:p w:rsidR="00935BB6" w:rsidRPr="00A2060B" w:rsidRDefault="003076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основные теоретические понятия (без описания) и практическая деятельность обучающихся на занятии;</w:t>
      </w:r>
    </w:p>
    <w:p w:rsidR="00935BB6" w:rsidRPr="00A2060B" w:rsidRDefault="003076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включении в дополнительную общеразвивающую программу экскурсий, игровых занятий, досуговых и массовых мероприятий, в содержании указывается тема и место проведения каждой экскурсии, игры, мероприятия и др. </w:t>
      </w:r>
    </w:p>
    <w:p w:rsidR="00935BB6" w:rsidRPr="00A2060B" w:rsidRDefault="003076BC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тем раскрывается без указания часов, но с разделением занятий на теорию и практику.</w:t>
      </w:r>
    </w:p>
    <w:p w:rsidR="00935BB6" w:rsidRPr="00A2060B" w:rsidRDefault="003076BC">
      <w:pPr>
        <w:numPr>
          <w:ilvl w:val="0"/>
          <w:numId w:val="12"/>
        </w:numPr>
        <w:spacing w:before="240"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РАЗДЕЛ</w:t>
      </w:r>
    </w:p>
    <w:p w:rsidR="00935BB6" w:rsidRPr="00A2060B" w:rsidRDefault="003076BC">
      <w:pPr>
        <w:numPr>
          <w:ilvl w:val="1"/>
          <w:numId w:val="12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график*</w:t>
      </w:r>
    </w:p>
    <w:p w:rsidR="00935BB6" w:rsidRPr="00A2060B" w:rsidRDefault="00935BB6">
      <w:pPr>
        <w:spacing w:before="120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1"/>
        <w:gridCol w:w="2285"/>
        <w:gridCol w:w="1456"/>
        <w:gridCol w:w="1487"/>
        <w:gridCol w:w="2604"/>
      </w:tblGrid>
      <w:tr w:rsidR="00935BB6" w:rsidRPr="00A2060B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sz w:val="24"/>
                <w:szCs w:val="24"/>
              </w:rPr>
              <w:t>Объем программы (час.)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</w:tr>
      <w:tr w:rsidR="00935BB6" w:rsidRPr="00A2060B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20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93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935BB6" w:rsidP="004F1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</w:tr>
    </w:tbl>
    <w:p w:rsidR="00935BB6" w:rsidRPr="00A2060B" w:rsidRDefault="003076BC">
      <w:pPr>
        <w:spacing w:after="0"/>
        <w:ind w:left="10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60B">
        <w:rPr>
          <w:rFonts w:ascii="Times New Roman" w:hAnsi="Times New Roman" w:cs="Times New Roman"/>
          <w:i/>
          <w:iCs/>
          <w:sz w:val="24"/>
          <w:szCs w:val="24"/>
        </w:rPr>
        <w:t>*Изменения в календарном учебном графике отражаются в образовательной программе смены.</w:t>
      </w:r>
    </w:p>
    <w:p w:rsidR="00935BB6" w:rsidRPr="00A2060B" w:rsidRDefault="003076BC">
      <w:pPr>
        <w:numPr>
          <w:ilvl w:val="1"/>
          <w:numId w:val="12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Организационно-педагогические условия реализации программы</w:t>
      </w:r>
    </w:p>
    <w:p w:rsidR="00935BB6" w:rsidRPr="00A2060B" w:rsidRDefault="003076BC">
      <w:pPr>
        <w:spacing w:before="120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учебного оборудования определяется из расчета среднего количества обучающихся в профильном отряде – 30 человек, в студии – 15 человек. В описание материально-технического сопровождения программы включается следующее: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помещении, в котором проводятся занятия, (учебном кабинете, компьютерном классе, мастерской, лаборатории, спортивном или актовом зале, и т.п.);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оборудования, необходимого для проведения занятий (станков, спортивных снарядов, швейных машинок, специальных приспособлений, микрофонов и т.п.);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технических средств обучения (компьютер, принтер, проектор, мультимедиа-проекторы, интерактивная доска, телевизор, музыкальный центр, видеомагнитофон, DVD-проигрыватель и т.п.);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технических, графических, чертежных, швейных и других инструментов, приборов, музыкальных инструментов и т.п.;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материалов, необходимых для занятий: ватман, ткани, нитки, фурнитура, глина, клей, краски, заготовки из дерева, металла и других материалов и т.п.;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комплект на каждого воспитанника (тетрадь, ручка, карандаш, фломастеры, набор цветной бумаги, альбом и т.п.);</w:t>
      </w:r>
    </w:p>
    <w:p w:rsidR="00935BB6" w:rsidRPr="00A2060B" w:rsidRDefault="003076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специальной одежде учащихся (спортивной форме, одежде для занятий хореографией, работы в мастерской и т.д.).</w:t>
      </w:r>
    </w:p>
    <w:p w:rsidR="00935BB6" w:rsidRPr="00A2060B" w:rsidRDefault="003076BC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обеспечение программы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кадровом обеспечении программы указываются педагоги, реализующие программу. Характеризуя </w:t>
      </w:r>
      <w:proofErr w:type="spellStart"/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сореализаторов</w:t>
      </w:r>
      <w:proofErr w:type="spellEnd"/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необходимо указать: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организации, где работает педагог, его должность;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ученую степень/звание/категорию (если имеется);</w:t>
      </w:r>
    </w:p>
    <w:p w:rsidR="00935BB6" w:rsidRPr="00A2060B" w:rsidRDefault="003076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педагогов, участвующих в реализации программы.</w:t>
      </w:r>
    </w:p>
    <w:p w:rsidR="00935BB6" w:rsidRPr="00A2060B" w:rsidRDefault="003076BC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и оценочные материалы</w:t>
      </w:r>
    </w:p>
    <w:p w:rsidR="00935BB6" w:rsidRPr="00A2060B" w:rsidRDefault="003076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 методического обеспечения можно включить описание приемов и методов организации учебно-воспитательного процесса, дидактических материалов. Методика реализации программы (в том числе применение ИКТ-технологий, взаимосвязь репродуктивной и проблемной формы обучения, коллективной и самостоятельной работы).</w:t>
      </w:r>
    </w:p>
    <w:p w:rsidR="00935BB6" w:rsidRPr="00A2060B" w:rsidRDefault="003076B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60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Образец оценочного листа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806"/>
      </w:tblGrid>
      <w:tr w:rsidR="00935BB6" w:rsidRPr="00A2060B">
        <w:trPr>
          <w:trHeight w:val="23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Оценочный лист</w:t>
            </w:r>
          </w:p>
        </w:tc>
      </w:tr>
      <w:tr w:rsidR="00935BB6" w:rsidRPr="00A2060B">
        <w:trPr>
          <w:trHeight w:val="23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B6" w:rsidRPr="00A2060B" w:rsidRDefault="003076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 «…» освоена на стартовом/базовом уровне, если обучающийся:</w:t>
            </w:r>
          </w:p>
          <w:p w:rsidR="00935BB6" w:rsidRPr="00A2060B" w:rsidRDefault="00935B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5BB6" w:rsidRPr="00A2060B" w:rsidRDefault="003076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ознакомился…</w:t>
            </w:r>
          </w:p>
          <w:p w:rsidR="00935BB6" w:rsidRPr="00A2060B" w:rsidRDefault="003076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овладел…</w:t>
            </w:r>
          </w:p>
          <w:p w:rsidR="00935BB6" w:rsidRPr="00A2060B" w:rsidRDefault="003076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узнал…</w:t>
            </w:r>
          </w:p>
          <w:p w:rsidR="00935BB6" w:rsidRPr="00A2060B" w:rsidRDefault="003076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научился…</w:t>
            </w:r>
          </w:p>
          <w:p w:rsidR="00935BB6" w:rsidRPr="00A2060B" w:rsidRDefault="003076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  <w:p w:rsidR="00935BB6" w:rsidRPr="00A2060B" w:rsidRDefault="003076B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(используются те компетенции, которые обозначены в Ожидаемых результатах программы)</w:t>
            </w:r>
          </w:p>
        </w:tc>
      </w:tr>
    </w:tbl>
    <w:p w:rsidR="00935BB6" w:rsidRPr="00A2060B" w:rsidRDefault="00935BB6">
      <w:pPr>
        <w:spacing w:before="120"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935BB6" w:rsidRPr="00A2060B" w:rsidRDefault="003076BC">
      <w:pPr>
        <w:numPr>
          <w:ilvl w:val="0"/>
          <w:numId w:val="12"/>
        </w:numPr>
        <w:spacing w:before="240"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935BB6" w:rsidRPr="00A2060B" w:rsidRDefault="0030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написании и оформлении данного раздела рекомендуется сформировать несколько списков:</w:t>
      </w:r>
    </w:p>
    <w:p w:rsidR="00935BB6" w:rsidRPr="00A2060B" w:rsidRDefault="003076BC">
      <w:pPr>
        <w:numPr>
          <w:ilvl w:val="1"/>
          <w:numId w:val="12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935BB6" w:rsidRPr="00A2060B" w:rsidRDefault="003076BC">
      <w:pPr>
        <w:numPr>
          <w:ilvl w:val="1"/>
          <w:numId w:val="12"/>
        </w:numPr>
        <w:spacing w:before="120"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литературы, рекомендованной обучающимся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литературы должны содержать перечень изданий, в том числе опубликованных за предыдущие пять лет:</w:t>
      </w:r>
    </w:p>
    <w:p w:rsidR="00935BB6" w:rsidRPr="00A2060B" w:rsidRDefault="00307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общей педагогике;</w:t>
      </w:r>
    </w:p>
    <w:p w:rsidR="00935BB6" w:rsidRPr="00A2060B" w:rsidRDefault="00307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методике данного вида деятельности;</w:t>
      </w:r>
    </w:p>
    <w:p w:rsidR="00935BB6" w:rsidRPr="00A2060B" w:rsidRDefault="00307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методике воспитания;</w:t>
      </w:r>
    </w:p>
    <w:p w:rsidR="00935BB6" w:rsidRPr="00A2060B" w:rsidRDefault="00307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общей и возрастной психологии;</w:t>
      </w:r>
    </w:p>
    <w:p w:rsidR="00935BB6" w:rsidRPr="00A2060B" w:rsidRDefault="00307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теории и истории выбранного вида деятельности;</w:t>
      </w:r>
    </w:p>
    <w:p w:rsidR="00935BB6" w:rsidRPr="00A2060B" w:rsidRDefault="00307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опубликованные учебные, методические и дидактические пособия.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источники в списке литературы должны быть не старше 10 лет.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указанной литературы должен отражать уровень и широту теоретической подготовленности педагога в данной области. Список литературы составляется в алфавитном порядке и нумеруется. При написании списка литературы рекомендуется использовать следующую схему описания изданий:</w:t>
      </w:r>
    </w:p>
    <w:p w:rsidR="00935BB6" w:rsidRPr="00A2060B" w:rsidRDefault="003076B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 и инициалы автора (авторов) или наименование авторского коллектива;</w:t>
      </w:r>
    </w:p>
    <w:p w:rsidR="00935BB6" w:rsidRPr="00A2060B" w:rsidRDefault="003076B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название;</w:t>
      </w:r>
    </w:p>
    <w:p w:rsidR="00935BB6" w:rsidRPr="00A2060B" w:rsidRDefault="003076B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месте издания, издательстве и годе издания;</w:t>
      </w:r>
    </w:p>
    <w:p w:rsidR="00935BB6" w:rsidRPr="00A2060B" w:rsidRDefault="003076B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количестве страниц издания или указание номеров страниц.</w:t>
      </w:r>
    </w:p>
    <w:p w:rsidR="00935BB6" w:rsidRPr="00A2060B" w:rsidRDefault="0030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И.О. Название издания. — Место издания. Издательство, год. — количество страниц.</w:t>
      </w:r>
    </w:p>
    <w:p w:rsidR="00935BB6" w:rsidRPr="00A2060B" w:rsidRDefault="0030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списка литературы необходимо пользоваться</w:t>
      </w:r>
      <w:r w:rsidR="00D70186" w:rsidRPr="00D70186">
        <w:t xml:space="preserve"> </w:t>
      </w:r>
      <w:r w:rsidR="00D70186" w:rsidRPr="00D7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Р7.0.100-2018</w:t>
      </w:r>
      <w:r w:rsidRPr="00A2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5BB6" w:rsidRPr="00A2060B" w:rsidRDefault="0093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BB6" w:rsidRPr="00A2060B" w:rsidRDefault="00935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935BB6" w:rsidRPr="00A2060B">
        <w:tc>
          <w:tcPr>
            <w:tcW w:w="3539" w:type="dxa"/>
          </w:tcPr>
          <w:p w:rsidR="00935BB6" w:rsidRPr="00A2060B" w:rsidRDefault="00307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название должности руководителя организации</w:t>
            </w:r>
          </w:p>
        </w:tc>
        <w:tc>
          <w:tcPr>
            <w:tcW w:w="2691" w:type="dxa"/>
          </w:tcPr>
          <w:p w:rsidR="00935BB6" w:rsidRPr="00A2060B" w:rsidRDefault="00307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935BB6" w:rsidRPr="00A2060B" w:rsidRDefault="00307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60B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</w:tr>
    </w:tbl>
    <w:p w:rsidR="00935BB6" w:rsidRPr="00A2060B" w:rsidRDefault="00307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60B">
        <w:rPr>
          <w:rFonts w:ascii="Times New Roman" w:hAnsi="Times New Roman" w:cs="Times New Roman"/>
          <w:sz w:val="24"/>
          <w:szCs w:val="24"/>
        </w:rPr>
        <w:t>МП</w:t>
      </w:r>
    </w:p>
    <w:sectPr w:rsidR="00935BB6" w:rsidRPr="00A206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B6" w:rsidRDefault="003076BC">
      <w:pPr>
        <w:spacing w:after="0" w:line="240" w:lineRule="auto"/>
      </w:pPr>
      <w:r>
        <w:separator/>
      </w:r>
    </w:p>
  </w:endnote>
  <w:endnote w:type="continuationSeparator" w:id="0">
    <w:p w:rsidR="00935BB6" w:rsidRDefault="0030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B6" w:rsidRDefault="003076BC">
    <w:pPr>
      <w:pStyle w:val="ad"/>
      <w:spacing w:after="0"/>
      <w:jc w:val="right"/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</w:instrText>
    </w:r>
    <w:r>
      <w:rPr>
        <w:rFonts w:ascii="Times New Roman" w:hAnsi="Times New Roman" w:cs="Times New Roman"/>
        <w:sz w:val="24"/>
      </w:rPr>
      <w:fldChar w:fldCharType="separate"/>
    </w:r>
    <w:r w:rsidR="004F1F0B">
      <w:rPr>
        <w:rFonts w:ascii="Times New Roman" w:hAnsi="Times New Roman" w:cs="Times New Roman"/>
        <w:noProof/>
        <w:sz w:val="24"/>
      </w:rPr>
      <w:t>6</w:t>
    </w:r>
    <w:r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B6" w:rsidRDefault="00935BB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B6" w:rsidRDefault="003076BC">
      <w:pPr>
        <w:spacing w:after="0" w:line="240" w:lineRule="auto"/>
      </w:pPr>
      <w:r>
        <w:separator/>
      </w:r>
    </w:p>
  </w:footnote>
  <w:footnote w:type="continuationSeparator" w:id="0">
    <w:p w:rsidR="00935BB6" w:rsidRDefault="0030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B6" w:rsidRDefault="00935BB6">
    <w:pPr>
      <w:pStyle w:val="ac"/>
      <w:spacing w:after="120"/>
      <w:rPr>
        <w:rFonts w:ascii="Times New Roman" w:hAnsi="Times New Roman" w:cs="Times New Roman"/>
        <w:color w:val="538135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B6" w:rsidRDefault="00935BB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C5B"/>
    <w:multiLevelType w:val="hybridMultilevel"/>
    <w:tmpl w:val="08260806"/>
    <w:lvl w:ilvl="0" w:tplc="3C7E28D6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 w:tplc="1E7E2C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D630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4262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C859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814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B04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4C4E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4638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E637BC"/>
    <w:multiLevelType w:val="hybridMultilevel"/>
    <w:tmpl w:val="CCBCD13A"/>
    <w:lvl w:ilvl="0" w:tplc="4EAA3DDC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 w:tplc="7B468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B481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CC54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3681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B697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3E9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18F2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62A1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347188F"/>
    <w:multiLevelType w:val="hybridMultilevel"/>
    <w:tmpl w:val="989E4FF2"/>
    <w:lvl w:ilvl="0" w:tplc="6A82764C">
      <w:start w:val="1"/>
      <w:numFmt w:val="decimal"/>
      <w:suff w:val="nothing"/>
      <w:lvlText w:val="%1"/>
      <w:lvlJc w:val="center"/>
      <w:pPr>
        <w:tabs>
          <w:tab w:val="num" w:pos="0"/>
        </w:tabs>
        <w:ind w:left="0" w:firstLine="0"/>
      </w:pPr>
    </w:lvl>
    <w:lvl w:ilvl="1" w:tplc="AB46303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C12CB1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A76904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65481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6A6665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EDC0C7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0DE390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EC8304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84101BA"/>
    <w:multiLevelType w:val="multilevel"/>
    <w:tmpl w:val="F2925ED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 w15:restartNumberingAfterBreak="0">
    <w:nsid w:val="2DFA0DB6"/>
    <w:multiLevelType w:val="hybridMultilevel"/>
    <w:tmpl w:val="52504312"/>
    <w:lvl w:ilvl="0" w:tplc="7136B436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 w:tplc="0AA84E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92C0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466A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DE83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FC2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E01F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1AB0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1C67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1886F3B"/>
    <w:multiLevelType w:val="hybridMultilevel"/>
    <w:tmpl w:val="D23E3E72"/>
    <w:lvl w:ilvl="0" w:tplc="0B3C7A8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4"/>
        <w:szCs w:val="24"/>
        <w:lang w:eastAsia="ru-RU"/>
      </w:rPr>
    </w:lvl>
    <w:lvl w:ilvl="1" w:tplc="5A8296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5028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167E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D267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741A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E28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182B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E87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38A7491"/>
    <w:multiLevelType w:val="hybridMultilevel"/>
    <w:tmpl w:val="69D2FC06"/>
    <w:lvl w:ilvl="0" w:tplc="09A8D01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4"/>
        <w:szCs w:val="24"/>
        <w:lang w:eastAsia="ru-RU"/>
      </w:rPr>
    </w:lvl>
    <w:lvl w:ilvl="1" w:tplc="EE5836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9850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A40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788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BCF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7098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3E62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CA07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28B7DE5"/>
    <w:multiLevelType w:val="hybridMultilevel"/>
    <w:tmpl w:val="26247C16"/>
    <w:lvl w:ilvl="0" w:tplc="F84283D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A62A22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38E7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F441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ACDC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C69F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02BB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EA30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6408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8023A53"/>
    <w:multiLevelType w:val="hybridMultilevel"/>
    <w:tmpl w:val="96EA111E"/>
    <w:lvl w:ilvl="0" w:tplc="300EDDC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 w:tplc="D526D0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5EA7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1A14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823E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0829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80BC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9CFF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4836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96B544E"/>
    <w:multiLevelType w:val="hybridMultilevel"/>
    <w:tmpl w:val="FA30B84C"/>
    <w:lvl w:ilvl="0" w:tplc="E5F0CF66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4"/>
        <w:szCs w:val="24"/>
        <w:lang w:val="ru-RU"/>
      </w:rPr>
    </w:lvl>
    <w:lvl w:ilvl="1" w:tplc="33801B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43F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9E53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5433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D8E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184A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C57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420F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D452818"/>
    <w:multiLevelType w:val="hybridMultilevel"/>
    <w:tmpl w:val="C32CF1C2"/>
    <w:lvl w:ilvl="0" w:tplc="4AC0125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 w:tplc="3FFAD2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50C2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A4AE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B0DA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ACB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7659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CC6C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A69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D7104DF"/>
    <w:multiLevelType w:val="hybridMultilevel"/>
    <w:tmpl w:val="1FE271D6"/>
    <w:lvl w:ilvl="0" w:tplc="786EAB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D673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58EAE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B0A7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D54AA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F988A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F7299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5F649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A6FF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DFC554F"/>
    <w:multiLevelType w:val="multilevel"/>
    <w:tmpl w:val="039A6B3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eastAsia="Times New Roman" w:hAnsi="Times New Roman" w:cs="Times New Roman"/>
        <w:b/>
        <w:sz w:val="24"/>
        <w:szCs w:val="24"/>
        <w:lang w:eastAsia="ru-RU"/>
      </w:rPr>
    </w:lvl>
  </w:abstractNum>
  <w:abstractNum w:abstractNumId="13" w15:restartNumberingAfterBreak="0">
    <w:nsid w:val="64C34BD8"/>
    <w:multiLevelType w:val="hybridMultilevel"/>
    <w:tmpl w:val="C3729B32"/>
    <w:lvl w:ilvl="0" w:tplc="579C761C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4"/>
        <w:szCs w:val="24"/>
        <w:lang w:eastAsia="ru-RU"/>
      </w:rPr>
    </w:lvl>
    <w:lvl w:ilvl="1" w:tplc="9176DF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0479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D66F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5C41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343D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A02D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AC61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CACD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03503A2"/>
    <w:multiLevelType w:val="hybridMultilevel"/>
    <w:tmpl w:val="2CE4954C"/>
    <w:lvl w:ilvl="0" w:tplc="EBFA5E44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 w:tplc="AA4242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E833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18D7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DA5D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6235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BE75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7600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BCBB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0E26676"/>
    <w:multiLevelType w:val="hybridMultilevel"/>
    <w:tmpl w:val="1130BEE0"/>
    <w:lvl w:ilvl="0" w:tplc="431039CE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 w:tplc="E1EA65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088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F621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FED1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7AAA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CC3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A44F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DC64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B6"/>
    <w:rsid w:val="003076BC"/>
    <w:rsid w:val="004F1F0B"/>
    <w:rsid w:val="0082146C"/>
    <w:rsid w:val="00935BB6"/>
    <w:rsid w:val="00A2060B"/>
    <w:rsid w:val="00BB1D5C"/>
    <w:rsid w:val="00D7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9C96"/>
  <w15:docId w15:val="{3263EF36-A31F-40B0-A307-1261B76B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000000"/>
      <w:sz w:val="24"/>
      <w:szCs w:val="24"/>
      <w:lang w:eastAsia="ru-RU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8z0">
    <w:name w:val="WW8Num8z0"/>
    <w:rPr>
      <w:rFonts w:ascii="Symbol" w:hAnsi="Symbol" w:cs="Symbol"/>
      <w:color w:val="000000"/>
      <w:sz w:val="24"/>
      <w:szCs w:val="24"/>
      <w:lang w:eastAsia="ru-RU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000000"/>
      <w:sz w:val="24"/>
      <w:szCs w:val="24"/>
      <w:lang w:eastAsia="ru-RU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25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sz w:val="24"/>
      <w:szCs w:val="24"/>
      <w:lang w:val="ru-RU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26z1">
    <w:name w:val="WW8Num26z1"/>
    <w:rPr>
      <w:rFonts w:ascii="Times New Roman" w:eastAsia="Times New Roman" w:hAnsi="Times New Roman" w:cs="Times New Roman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15">
    <w:name w:val="Основной шрифт абзаца1"/>
  </w:style>
  <w:style w:type="character" w:customStyle="1" w:styleId="16">
    <w:name w:val="Стиль1 Знак"/>
    <w:rPr>
      <w:rFonts w:ascii="Times New Roman" w:hAnsi="Times New Roman" w:cs="Times New Roman"/>
      <w:sz w:val="24"/>
    </w:rPr>
  </w:style>
  <w:style w:type="character" w:customStyle="1" w:styleId="af9">
    <w:name w:val="Верхний колонтитул Знак"/>
    <w:basedOn w:val="15"/>
  </w:style>
  <w:style w:type="character" w:customStyle="1" w:styleId="afa">
    <w:name w:val="Нижний колонтитул Знак"/>
    <w:basedOn w:val="15"/>
  </w:style>
  <w:style w:type="character" w:customStyle="1" w:styleId="afb">
    <w:name w:val="Абзац списка Знак"/>
    <w:rPr>
      <w:rFonts w:ascii="Calibri" w:eastAsia="Calibri" w:hAnsi="Calibri" w:cs="Times New Roman"/>
      <w:sz w:val="22"/>
    </w:rPr>
  </w:style>
  <w:style w:type="character" w:customStyle="1" w:styleId="afc">
    <w:name w:val="Основной текст Знак"/>
    <w:rPr>
      <w:rFonts w:eastAsia="Times New Roman" w:cs="Times New Roman"/>
      <w:sz w:val="28"/>
      <w:lang w:val="en-US"/>
    </w:rPr>
  </w:style>
  <w:style w:type="paragraph" w:styleId="a6">
    <w:name w:val="Body Text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/>
    </w:rPr>
  </w:style>
  <w:style w:type="paragraph" w:styleId="afd">
    <w:name w:val="List"/>
    <w:basedOn w:val="a6"/>
    <w:rPr>
      <w:rFonts w:cs="Arial"/>
    </w:rPr>
  </w:style>
  <w:style w:type="paragraph" w:customStyle="1" w:styleId="26">
    <w:name w:val="Указатель2"/>
    <w:basedOn w:val="a"/>
    <w:pPr>
      <w:suppressLineNumbers/>
    </w:pPr>
    <w:rPr>
      <w:rFonts w:cs="Arial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19">
    <w:name w:val="Стиль1"/>
    <w:basedOn w:val="a"/>
    <w:rPr>
      <w:rFonts w:ascii="Times New Roman" w:hAnsi="Times New Roman" w:cs="Times New Roman"/>
      <w:sz w:val="24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link w:val="aff0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Кабаченко Зауре Сагинаевна</dc:creator>
  <cp:lastModifiedBy>Котляров Александр Юрьевич</cp:lastModifiedBy>
  <cp:revision>3</cp:revision>
  <dcterms:created xsi:type="dcterms:W3CDTF">2025-06-20T06:17:00Z</dcterms:created>
  <dcterms:modified xsi:type="dcterms:W3CDTF">2025-07-01T12:37:00Z</dcterms:modified>
  <cp:version>1048576</cp:version>
</cp:coreProperties>
</file>